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814D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05819FFB" wp14:editId="58E3239E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6096" w14:textId="507189DE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1307 West Lehigh Street</w:t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  <w:t>A#_________________</w:t>
      </w:r>
      <w:r w:rsidR="007F0BFB">
        <w:rPr>
          <w:rFonts w:ascii="Times New Roman" w:hAnsi="Times New Roman" w:cs="Times New Roman"/>
        </w:rPr>
        <w:t>______</w:t>
      </w:r>
    </w:p>
    <w:p w14:paraId="0E070667" w14:textId="2F3398F3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Bethlehem, PA 18018</w:t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  <w:t>Permit #___________________</w:t>
      </w:r>
    </w:p>
    <w:p w14:paraId="3E8D61D4" w14:textId="4A14A1F0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610-866-9663 Office</w:t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</w:r>
      <w:r w:rsidR="00A25ACC">
        <w:rPr>
          <w:rFonts w:ascii="Times New Roman" w:hAnsi="Times New Roman" w:cs="Times New Roman"/>
        </w:rPr>
        <w:tab/>
        <w:t>Municipality_______________</w:t>
      </w:r>
    </w:p>
    <w:p w14:paraId="50EED5A3" w14:textId="77777777" w:rsidR="00154227" w:rsidRDefault="00DA4C18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75869CF6" w14:textId="07757D43" w:rsidR="00154227" w:rsidRDefault="00FD343E" w:rsidP="00154227">
      <w:pPr>
        <w:spacing w:after="0" w:line="240" w:lineRule="auto"/>
        <w:rPr>
          <w:rFonts w:ascii="Times New Roman" w:hAnsi="Times New Roman" w:cs="Times New Roman"/>
        </w:rPr>
      </w:pPr>
      <w:r w:rsidRPr="007F0BFB">
        <w:rPr>
          <w:rFonts w:ascii="Times New Roman" w:hAnsi="Times New Roman" w:cs="Times New Roman"/>
        </w:rPr>
        <w:t>www.keycodes.net</w:t>
      </w:r>
    </w:p>
    <w:p w14:paraId="479A3D46" w14:textId="56A91B13" w:rsidR="00FD343E" w:rsidRPr="00A25ACC" w:rsidRDefault="00FD343E" w:rsidP="00A25A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343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DECK APPLICATION</w:t>
      </w:r>
      <w:r w:rsidR="00A25AC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FOR 1- OR 2-FAMILY DWELLING</w:t>
      </w:r>
    </w:p>
    <w:p w14:paraId="032D7629" w14:textId="7467884A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>Project Address: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 w:rsidRPr="00FD343E">
        <w:rPr>
          <w:rFonts w:ascii="Times New Roman" w:eastAsia="Times New Roman" w:hAnsi="Times New Roman" w:cs="Times New Roman"/>
          <w:sz w:val="24"/>
          <w:szCs w:val="24"/>
        </w:rPr>
        <w:t>Date:</w:t>
      </w:r>
      <w:r w:rsidR="00A25ACC"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21AA5AA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60BD3" w14:textId="16504D4F" w:rsidR="00DB1AAC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>Applicant: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proofErr w:type="gramStart"/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proofErr w:type="gramStart"/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>Phone</w:t>
      </w:r>
      <w:proofErr w:type="gramEnd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B61845C" w14:textId="471F9EE7" w:rsidR="00DB1AAC" w:rsidRPr="00FD343E" w:rsidRDefault="00DB1AAC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Applicant Address: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727088" w14:textId="2295D3DF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>Owner: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Start"/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proofErr w:type="gramStart"/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>Phone</w:t>
      </w:r>
      <w:proofErr w:type="gramEnd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53DBCF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47C33" w14:textId="4B823475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>Contractor: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proofErr w:type="gramStart"/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proofErr w:type="gramStart"/>
      <w:r w:rsidR="00A25ACC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>Phone</w:t>
      </w:r>
      <w:proofErr w:type="gramEnd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1E8210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>Total square feet of deck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Pr="00FD343E">
        <w:rPr>
          <w:rFonts w:ascii="Times New Roman" w:eastAsia="Times New Roman" w:hAnsi="Times New Roman" w:cs="Times New Roman"/>
          <w:sz w:val="24"/>
          <w:szCs w:val="24"/>
        </w:rPr>
        <w:t>Height of deck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70681E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  <w:t>(measured 3 feet horizontally from deck floor)</w:t>
      </w:r>
    </w:p>
    <w:p w14:paraId="69572B9A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Pr="00FD343E">
        <w:rPr>
          <w:rFonts w:ascii="Times New Roman" w:eastAsia="Times New Roman" w:hAnsi="Times New Roman" w:cs="Times New Roman"/>
          <w:sz w:val="24"/>
          <w:szCs w:val="24"/>
        </w:rPr>
        <w:t>Attached to house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Pr="00FD343E">
        <w:rPr>
          <w:rFonts w:ascii="Times New Roman" w:eastAsia="Times New Roman" w:hAnsi="Times New Roman" w:cs="Times New Roman"/>
          <w:sz w:val="24"/>
          <w:szCs w:val="24"/>
        </w:rPr>
        <w:t>Free standing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3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Pr="00FD343E">
        <w:rPr>
          <w:rFonts w:ascii="Times New Roman" w:eastAsia="Times New Roman" w:hAnsi="Times New Roman" w:cs="Times New Roman"/>
          <w:sz w:val="24"/>
          <w:szCs w:val="24"/>
        </w:rPr>
        <w:t>Existing house floor joist type (2x10 / I-joists)</w:t>
      </w:r>
    </w:p>
    <w:p w14:paraId="50309194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DC469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Diameter of piers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 w:rsidRPr="00FD343E">
        <w:rPr>
          <w:rFonts w:ascii="Times New Roman" w:eastAsia="Times New Roman" w:hAnsi="Times New Roman" w:cs="Times New Roman"/>
          <w:sz w:val="24"/>
          <w:szCs w:val="24"/>
        </w:rPr>
        <w:t>Depth of piers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6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Spacing of piers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C74F4B2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DC1095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7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Deck is designed to 40 </w:t>
      </w:r>
      <w:proofErr w:type="spellStart"/>
      <w:r w:rsidRPr="00FD343E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 Live Load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Designed to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>Live Load (engineer design)</w:t>
      </w:r>
    </w:p>
    <w:p w14:paraId="1E74D549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70AFE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9"/>
      <w:r w:rsidRPr="00FD343E">
        <w:rPr>
          <w:rFonts w:ascii="Times New Roman" w:eastAsia="Times New Roman" w:hAnsi="Times New Roman" w:cs="Times New Roman"/>
          <w:sz w:val="24"/>
          <w:szCs w:val="24"/>
        </w:rPr>
        <w:t>Hot tub on deck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0"/>
      <w:r w:rsidRPr="00FD343E">
        <w:rPr>
          <w:rFonts w:ascii="Times New Roman" w:eastAsia="Times New Roman" w:hAnsi="Times New Roman" w:cs="Times New Roman"/>
          <w:sz w:val="24"/>
          <w:szCs w:val="24"/>
        </w:rPr>
        <w:t>Roof over deck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1"/>
      <w:r w:rsidRPr="00FD343E">
        <w:rPr>
          <w:rFonts w:ascii="Times New Roman" w:eastAsia="Times New Roman" w:hAnsi="Times New Roman" w:cs="Times New Roman"/>
          <w:sz w:val="24"/>
          <w:szCs w:val="24"/>
        </w:rPr>
        <w:t>Sunroom on deck</w:t>
      </w:r>
    </w:p>
    <w:p w14:paraId="0BDD71F7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9D358" w14:textId="77777777" w:rsidR="00FD343E" w:rsidRPr="00FD343E" w:rsidRDefault="00FD343E" w:rsidP="00FD343E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2"/>
      <w:r w:rsidRPr="00FD343E">
        <w:rPr>
          <w:rFonts w:ascii="Times New Roman" w:eastAsia="Times New Roman" w:hAnsi="Times New Roman" w:cs="Times New Roman"/>
          <w:sz w:val="24"/>
          <w:szCs w:val="24"/>
        </w:rPr>
        <w:t>Size of posts 4x4 / 6x6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3"/>
      <w:r w:rsidRPr="00FD343E">
        <w:rPr>
          <w:rFonts w:ascii="Times New Roman" w:eastAsia="Times New Roman" w:hAnsi="Times New Roman" w:cs="Times New Roman"/>
          <w:sz w:val="24"/>
          <w:szCs w:val="24"/>
        </w:rPr>
        <w:t>Spacing of posts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4"/>
      <w:r w:rsidRPr="00FD343E">
        <w:rPr>
          <w:rFonts w:ascii="Times New Roman" w:eastAsia="Times New Roman" w:hAnsi="Times New Roman" w:cs="Times New Roman"/>
          <w:sz w:val="24"/>
          <w:szCs w:val="24"/>
        </w:rPr>
        <w:t>Post &amp; beam anchors</w:t>
      </w:r>
    </w:p>
    <w:p w14:paraId="7BDDB3CB" w14:textId="77777777" w:rsidR="00FD343E" w:rsidRPr="00FD343E" w:rsidRDefault="00FD343E" w:rsidP="00FD343E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</w:p>
    <w:p w14:paraId="034765B1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5"/>
      <w:r w:rsidRPr="00FD343E">
        <w:rPr>
          <w:rFonts w:ascii="Times New Roman" w:eastAsia="Times New Roman" w:hAnsi="Times New Roman" w:cs="Times New Roman"/>
          <w:sz w:val="24"/>
          <w:szCs w:val="24"/>
        </w:rPr>
        <w:t>Size of Beam(s)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>(all splices must occur over a post)</w:t>
      </w:r>
    </w:p>
    <w:p w14:paraId="6514DCFD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EBDC3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6"/>
      <w:r w:rsidRPr="00FD343E">
        <w:rPr>
          <w:rFonts w:ascii="Times New Roman" w:eastAsia="Times New Roman" w:hAnsi="Times New Roman" w:cs="Times New Roman"/>
          <w:sz w:val="24"/>
          <w:szCs w:val="24"/>
        </w:rPr>
        <w:t>Post to Beam metal connectors required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7"/>
      <w:r w:rsidRPr="00FD343E">
        <w:rPr>
          <w:rFonts w:ascii="Times New Roman" w:eastAsia="Times New Roman" w:hAnsi="Times New Roman" w:cs="Times New Roman"/>
          <w:sz w:val="24"/>
          <w:szCs w:val="24"/>
        </w:rPr>
        <w:t>Stair details must be on plans</w:t>
      </w:r>
    </w:p>
    <w:p w14:paraId="6F72C93D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9F1C7A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4"/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18"/>
      <w:r w:rsidRPr="00FD343E">
        <w:rPr>
          <w:rFonts w:ascii="Times New Roman" w:eastAsia="Times New Roman" w:hAnsi="Times New Roman" w:cs="Times New Roman"/>
          <w:sz w:val="24"/>
          <w:szCs w:val="24"/>
        </w:rPr>
        <w:t>Fixed seating / benches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5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9"/>
      <w:r w:rsidRPr="00FD343E">
        <w:rPr>
          <w:rFonts w:ascii="Times New Roman" w:eastAsia="Times New Roman" w:hAnsi="Times New Roman" w:cs="Times New Roman"/>
          <w:sz w:val="24"/>
          <w:szCs w:val="24"/>
        </w:rPr>
        <w:t>All boxes of nails used must be left on the job site</w:t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43CC6" w14:textId="77777777" w:rsidR="00FD343E" w:rsidRPr="00FD343E" w:rsidRDefault="00FD343E" w:rsidP="00FD343E">
      <w:pPr>
        <w:spacing w:after="0" w:line="240" w:lineRule="auto"/>
        <w:ind w:left="7200" w:hanging="7200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>(must be shown on plans)</w:t>
      </w:r>
    </w:p>
    <w:p w14:paraId="536C6A92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20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Size of floor joists 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1"/>
      <w:r w:rsidRPr="00FD343E">
        <w:rPr>
          <w:rFonts w:ascii="Times New Roman" w:eastAsia="Times New Roman" w:hAnsi="Times New Roman" w:cs="Times New Roman"/>
          <w:sz w:val="24"/>
          <w:szCs w:val="24"/>
        </w:rPr>
        <w:t>Spacing of joists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1413996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E4ADB1A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2"/>
      <w:r w:rsidRPr="00FD343E">
        <w:rPr>
          <w:rFonts w:ascii="Times New Roman" w:eastAsia="Times New Roman" w:hAnsi="Times New Roman" w:cs="Times New Roman"/>
          <w:sz w:val="24"/>
          <w:szCs w:val="24"/>
        </w:rPr>
        <w:t>Ledger board attachment</w:t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C44358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(a detail plan of the type of ledger </w:t>
      </w:r>
      <w:proofErr w:type="gramStart"/>
      <w:r w:rsidRPr="00FD343E">
        <w:rPr>
          <w:rFonts w:ascii="Times New Roman" w:eastAsia="Times New Roman" w:hAnsi="Times New Roman" w:cs="Times New Roman"/>
          <w:sz w:val="24"/>
          <w:szCs w:val="24"/>
        </w:rPr>
        <w:t>fasteners</w:t>
      </w:r>
      <w:proofErr w:type="gramEnd"/>
      <w:r w:rsidRPr="00FD343E">
        <w:rPr>
          <w:rFonts w:ascii="Times New Roman" w:eastAsia="Times New Roman" w:hAnsi="Times New Roman" w:cs="Times New Roman"/>
          <w:sz w:val="24"/>
          <w:szCs w:val="24"/>
        </w:rPr>
        <w:t xml:space="preserve"> and spacing / pattern must be indicated on the plans)</w:t>
      </w:r>
    </w:p>
    <w:p w14:paraId="7C587689" w14:textId="0140996C" w:rsidR="00FD343E" w:rsidRPr="00FD343E" w:rsidRDefault="00A25ACC" w:rsidP="00FD3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House flashing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Counterflashing</w:t>
      </w:r>
    </w:p>
    <w:p w14:paraId="67E656B1" w14:textId="264A747D" w:rsidR="00FD343E" w:rsidRPr="00A25ACC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NOTE:</w:t>
      </w:r>
      <w:r w:rsidRPr="00FD343E">
        <w:rPr>
          <w:rFonts w:ascii="Times New Roman" w:eastAsia="Times New Roman" w:hAnsi="Times New Roman" w:cs="Times New Roman"/>
          <w:i/>
          <w:sz w:val="24"/>
          <w:szCs w:val="24"/>
        </w:rPr>
        <w:t xml:space="preserve"> LEDGER BOARDS </w:t>
      </w:r>
      <w:r w:rsidRPr="00FD343E">
        <w:rPr>
          <w:rFonts w:ascii="Times New Roman" w:eastAsia="Times New Roman" w:hAnsi="Times New Roman" w:cs="Times New Roman"/>
          <w:b/>
          <w:i/>
          <w:sz w:val="24"/>
          <w:szCs w:val="24"/>
        </w:rPr>
        <w:t>CANNOT</w:t>
      </w:r>
      <w:r w:rsidRPr="00FD343E">
        <w:rPr>
          <w:rFonts w:ascii="Times New Roman" w:eastAsia="Times New Roman" w:hAnsi="Times New Roman" w:cs="Times New Roman"/>
          <w:i/>
          <w:sz w:val="24"/>
          <w:szCs w:val="24"/>
        </w:rPr>
        <w:t xml:space="preserve"> BE ATTACHED TO ANY TYPE OF MASONRY VENEER EXTERIOR WALL FINISH. LEDGER ATTACHMENT TO I-JOIST FLOOR SYSTEMS MUST BE APPROVED BY THE MANUFACTURER.</w:t>
      </w:r>
      <w:r w:rsidRPr="00FD343E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A98B273" w14:textId="197071D8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 w:rsidRPr="00FD343E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3"/>
      <w:r w:rsidRPr="00FD34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25A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</w:t>
      </w:r>
      <w:r w:rsidRPr="00FD34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down devices for Lateral Load R50</w:t>
      </w:r>
      <w:r w:rsidR="00E86B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</w:p>
    <w:p w14:paraId="1F0299B4" w14:textId="77777777" w:rsidR="00FD343E" w:rsidRPr="00FD343E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F6382" w14:textId="6ABDE787" w:rsidR="00FD343E" w:rsidRPr="007F0BFB" w:rsidRDefault="00FD343E" w:rsidP="00FD34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0BFB">
        <w:rPr>
          <w:rFonts w:ascii="Times New Roman" w:eastAsia="Times New Roman" w:hAnsi="Times New Roman" w:cs="Times New Roman"/>
          <w:b/>
          <w:sz w:val="28"/>
          <w:szCs w:val="2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F0BFB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FORMCHECKBOX </w:instrText>
      </w:r>
      <w:r w:rsidRPr="007F0BFB">
        <w:rPr>
          <w:rFonts w:ascii="Times New Roman" w:eastAsia="Times New Roman" w:hAnsi="Times New Roman" w:cs="Times New Roman"/>
          <w:b/>
          <w:sz w:val="28"/>
          <w:szCs w:val="28"/>
        </w:rPr>
      </w:r>
      <w:r w:rsidRPr="007F0BFB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7F0BFB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="007F0BFB" w:rsidRPr="007F0B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0BFB">
        <w:rPr>
          <w:rFonts w:ascii="Times New Roman" w:eastAsia="Times New Roman" w:hAnsi="Times New Roman" w:cs="Times New Roman"/>
          <w:b/>
          <w:sz w:val="28"/>
          <w:szCs w:val="28"/>
        </w:rPr>
        <w:t>3 sets of plans must be submitted for review.</w:t>
      </w:r>
      <w:r w:rsidR="007F0BF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</w:r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24"/>
      <w:r w:rsidR="007F0B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  <w:t>Notching of</w:t>
      </w:r>
      <w:proofErr w:type="gramEnd"/>
      <w:r w:rsidR="007F0BFB" w:rsidRPr="00FD343E">
        <w:rPr>
          <w:rFonts w:ascii="Times New Roman" w:eastAsia="Times New Roman" w:hAnsi="Times New Roman" w:cs="Times New Roman"/>
          <w:b/>
          <w:sz w:val="24"/>
          <w:szCs w:val="24"/>
        </w:rPr>
        <w:t xml:space="preserve"> Railing Posts is not permitted.       </w:t>
      </w:r>
    </w:p>
    <w:p w14:paraId="2F6F214E" w14:textId="2018E3E4" w:rsidR="007F0BFB" w:rsidRPr="00FD343E" w:rsidRDefault="007F0BFB" w:rsidP="00FD34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Graspable handrail with return ends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required,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4 or more steps</w:t>
      </w:r>
    </w:p>
    <w:p w14:paraId="6951E316" w14:textId="1A0073F6" w:rsidR="00FD343E" w:rsidRDefault="00FD343E" w:rsidP="001542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FORMCHECKBOX </w:instrText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Pr="00FD343E">
        <w:rPr>
          <w:rFonts w:ascii="Times New Roman" w:eastAsia="Times New Roman" w:hAnsi="Times New Roman" w:cs="Times New Roman"/>
          <w:b/>
          <w:sz w:val="24"/>
          <w:szCs w:val="24"/>
        </w:rPr>
        <w:t>All STAIR DETAILS MUST BE SHOWN – Guardrails, handrails, risers and tread measurements.</w:t>
      </w:r>
    </w:p>
    <w:p w14:paraId="0502BC2D" w14:textId="77777777" w:rsidR="00A25ACC" w:rsidRDefault="00A25ACC" w:rsidP="00A25A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FLOODPLAIN (This section is REQUIRED to be completed) </w:t>
      </w:r>
    </w:p>
    <w:p w14:paraId="54F9CA7C" w14:textId="77777777" w:rsidR="00A25ACC" w:rsidRDefault="00A25ACC" w:rsidP="00A25A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Is the site located within an identified flood prone area? (circle one</w:t>
      </w:r>
      <w:proofErr w:type="gramStart"/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ab/>
        <w:t>Yes</w:t>
      </w:r>
      <w:proofErr w:type="gramEnd"/>
      <w:r>
        <w:rPr>
          <w:sz w:val="23"/>
          <w:szCs w:val="23"/>
        </w:rPr>
        <w:tab/>
        <w:t>No</w:t>
      </w:r>
    </w:p>
    <w:p w14:paraId="0DD9E379" w14:textId="77777777" w:rsidR="00A25ACC" w:rsidRDefault="00A25ACC" w:rsidP="00A25A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What Zone? (circle one)</w:t>
      </w: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A</w:t>
      </w:r>
      <w:proofErr w:type="gramEnd"/>
      <w:r>
        <w:rPr>
          <w:sz w:val="23"/>
          <w:szCs w:val="23"/>
        </w:rPr>
        <w:tab/>
        <w:t>AE</w:t>
      </w:r>
      <w:r>
        <w:rPr>
          <w:sz w:val="23"/>
          <w:szCs w:val="23"/>
        </w:rPr>
        <w:tab/>
        <w:t>X</w:t>
      </w:r>
    </w:p>
    <w:p w14:paraId="7AF84610" w14:textId="77777777" w:rsidR="00A25ACC" w:rsidRDefault="00A25ACC" w:rsidP="00A25A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Will any portion of the flood prone area be developed? (circle one)</w:t>
      </w:r>
      <w:r>
        <w:rPr>
          <w:sz w:val="23"/>
          <w:szCs w:val="23"/>
        </w:rPr>
        <w:tab/>
        <w:t>Yes</w:t>
      </w:r>
      <w:r>
        <w:rPr>
          <w:sz w:val="23"/>
          <w:szCs w:val="23"/>
        </w:rPr>
        <w:tab/>
        <w:t>No</w:t>
      </w:r>
    </w:p>
    <w:p w14:paraId="21A4BAFE" w14:textId="77777777" w:rsidR="00A25ACC" w:rsidRDefault="00A25ACC" w:rsidP="00A25A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Owner/Agent shall verify that any proposed construction activity complies with the requirements of the </w:t>
      </w:r>
    </w:p>
    <w:p w14:paraId="1E6D63AF" w14:textId="1163B85B" w:rsidR="00A25ACC" w:rsidRPr="00FD343E" w:rsidRDefault="00A25ACC" w:rsidP="00154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National Flood Insurance Program and the Pennsylvania Flood Plain Management Act (Act 166-1978), specifically </w:t>
      </w:r>
      <w:r>
        <w:rPr>
          <w:i/>
          <w:iCs/>
          <w:sz w:val="23"/>
          <w:szCs w:val="23"/>
        </w:rPr>
        <w:t xml:space="preserve">Section 60.3 (d). </w:t>
      </w:r>
      <w:r>
        <w:rPr>
          <w:sz w:val="23"/>
          <w:szCs w:val="23"/>
        </w:rPr>
        <w:t xml:space="preserve">Fair Market Value of Structures </w:t>
      </w:r>
      <w:r>
        <w:rPr>
          <w:b/>
          <w:bCs/>
          <w:sz w:val="23"/>
          <w:szCs w:val="23"/>
        </w:rPr>
        <w:t>$________________________</w:t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  <w:r w:rsidRPr="007341B8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A25ACC" w:rsidRPr="00FD343E" w:rsidSect="005516F7">
      <w:footerReference w:type="default" r:id="rId8"/>
      <w:pgSz w:w="12240" w:h="15840"/>
      <w:pgMar w:top="432" w:right="720" w:bottom="36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F828" w14:textId="77777777" w:rsidR="005516F7" w:rsidRDefault="005516F7" w:rsidP="005516F7">
      <w:pPr>
        <w:spacing w:after="0" w:line="240" w:lineRule="auto"/>
      </w:pPr>
      <w:r>
        <w:separator/>
      </w:r>
    </w:p>
  </w:endnote>
  <w:endnote w:type="continuationSeparator" w:id="0">
    <w:p w14:paraId="7FCF6A43" w14:textId="77777777" w:rsidR="005516F7" w:rsidRDefault="005516F7" w:rsidP="0055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F48D" w14:textId="254418E1" w:rsidR="005516F7" w:rsidRDefault="005516F7">
    <w:pPr>
      <w:pStyle w:val="Footer"/>
    </w:pPr>
    <w:r>
      <w:t>Rev 8/14/25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7280" w14:textId="77777777" w:rsidR="005516F7" w:rsidRDefault="005516F7" w:rsidP="005516F7">
      <w:pPr>
        <w:spacing w:after="0" w:line="240" w:lineRule="auto"/>
      </w:pPr>
      <w:r>
        <w:separator/>
      </w:r>
    </w:p>
  </w:footnote>
  <w:footnote w:type="continuationSeparator" w:id="0">
    <w:p w14:paraId="223445F5" w14:textId="77777777" w:rsidR="005516F7" w:rsidRDefault="005516F7" w:rsidP="00551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154227"/>
    <w:rsid w:val="005516F7"/>
    <w:rsid w:val="00625751"/>
    <w:rsid w:val="007F0BFB"/>
    <w:rsid w:val="008976EA"/>
    <w:rsid w:val="00990FAC"/>
    <w:rsid w:val="00A25ACC"/>
    <w:rsid w:val="00DA4C18"/>
    <w:rsid w:val="00DB1AAC"/>
    <w:rsid w:val="00E05ECC"/>
    <w:rsid w:val="00E86BD1"/>
    <w:rsid w:val="00FD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DC46"/>
  <w15:docId w15:val="{4A9C7E0E-0EC2-482A-AB50-EB36B26B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43E"/>
    <w:rPr>
      <w:color w:val="0000FF" w:themeColor="hyperlink"/>
      <w:u w:val="single"/>
    </w:rPr>
  </w:style>
  <w:style w:type="paragraph" w:customStyle="1" w:styleId="Default">
    <w:name w:val="Default"/>
    <w:rsid w:val="00A25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F7"/>
  </w:style>
  <w:style w:type="paragraph" w:styleId="Footer">
    <w:name w:val="footer"/>
    <w:basedOn w:val="Normal"/>
    <w:link w:val="FooterChar"/>
    <w:uiPriority w:val="99"/>
    <w:unhideWhenUsed/>
    <w:rsid w:val="00551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96C244C5-AF27-4639-8211-55E4BDD811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Eric Shields</cp:lastModifiedBy>
  <cp:revision>6</cp:revision>
  <dcterms:created xsi:type="dcterms:W3CDTF">2019-02-15T16:11:00Z</dcterms:created>
  <dcterms:modified xsi:type="dcterms:W3CDTF">2025-08-14T20:58:00Z</dcterms:modified>
</cp:coreProperties>
</file>